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231F2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color w:val="231F20"/>
          <w:sz w:val="36"/>
          <w:szCs w:val="36"/>
        </w:rPr>
        <w:t>ACRONYM GLOSSARY</w:t>
      </w:r>
    </w:p>
    <w:p w:rsidR="001416A1" w:rsidRPr="0083201B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color w:val="231F20"/>
          <w:sz w:val="36"/>
          <w:szCs w:val="36"/>
        </w:rPr>
      </w:pP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204-b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Acting Supervisory Position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AFL-CIO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American Federation of Labor-Congress of Industrial Organizations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APWU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American Postal Workers Union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ASM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Administrative Support Manual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BLS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Bureau of Labor Statistics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CCA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City Carrier Assistant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C.F.R.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Code of Federal Regulations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C.O.D.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Collect On Delivery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C-0000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NALC Arbitration System Citation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COLA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Cost-of-Living Adjustment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COP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Continuation of Pay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CPI-U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Consumer Price Index for All Urban Consumers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CPI-W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National Consumer Price Index, Urban Wage Earners and Clerical</w:t>
      </w:r>
    </w:p>
    <w:p w:rsidR="001416A1" w:rsidRPr="001416A1" w:rsidRDefault="001416A1" w:rsidP="001416A1">
      <w:pPr>
        <w:autoSpaceDE w:val="0"/>
        <w:autoSpaceDN w:val="0"/>
        <w:adjustRightInd w:val="0"/>
        <w:ind w:left="720" w:firstLine="72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color w:val="231F20"/>
        </w:rPr>
        <w:t>Workers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CSRS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Civil Service Retirement System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DBCS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 xml:space="preserve">Delivery </w:t>
      </w:r>
      <w:proofErr w:type="gramStart"/>
      <w:r w:rsidRPr="001416A1">
        <w:rPr>
          <w:rFonts w:ascii="Times New Roman" w:hAnsi="Times New Roman" w:cs="Times New Roman"/>
          <w:color w:val="231F20"/>
        </w:rPr>
        <w:t>Bar</w:t>
      </w:r>
      <w:proofErr w:type="gramEnd"/>
      <w:r w:rsidRPr="001416A1">
        <w:rPr>
          <w:rFonts w:ascii="Times New Roman" w:hAnsi="Times New Roman" w:cs="Times New Roman"/>
          <w:color w:val="231F20"/>
        </w:rPr>
        <w:t xml:space="preserve"> Code Sorter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DOIS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Delivery Operations Information System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DPS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Delivery Point Sequencing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DSSA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Delivery Service Staffing Analysis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DUO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Delivery Unit Optimization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EAP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Employee Assistance Program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EEO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Equal Employment Opportunity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EEOC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Equal Employment Opportunity Commission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ELM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Employee and Labor Relations Manual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proofErr w:type="spellStart"/>
      <w:proofErr w:type="gramStart"/>
      <w:r w:rsidRPr="001416A1">
        <w:rPr>
          <w:rFonts w:ascii="Times New Roman" w:hAnsi="Times New Roman" w:cs="Times New Roman"/>
          <w:b/>
          <w:bCs/>
          <w:color w:val="231F20"/>
        </w:rPr>
        <w:t>eRMS</w:t>
      </w:r>
      <w:proofErr w:type="spellEnd"/>
      <w:proofErr w:type="gramEnd"/>
      <w:r w:rsidRPr="001416A1">
        <w:rPr>
          <w:rFonts w:ascii="Times New Roman" w:hAnsi="Times New Roman" w:cs="Times New Roman"/>
          <w:b/>
          <w:bCs/>
          <w:color w:val="231F20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Enterprise Resource Management Systems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>EWIA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Employee Workplace Intervention Analyst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FECA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Federal Employees Compensation Act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FEGLI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Federal Employees Group Life Insurance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FEHBP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Federal Employees Health Benefits Program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FERS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Federal Employees Retirement System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FLSA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Fair Labor Standards Act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FMLA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Family Medical Leave Act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FOH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Federal Occupational Health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FSS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Flat Sequencing System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FTF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Full-time Flexible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FTR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Full-time Regular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GSA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General Services Administration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IM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Investigative Memorandum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JCAM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Joint Contract Administration Manual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LMOU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Local Memorandum of Understanding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LMU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Local Memorandum of Understanding–Variant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LWOP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 xml:space="preserve">Leave </w:t>
      </w:r>
      <w:proofErr w:type="gramStart"/>
      <w:r w:rsidRPr="001416A1">
        <w:rPr>
          <w:rFonts w:ascii="Times New Roman" w:hAnsi="Times New Roman" w:cs="Times New Roman"/>
          <w:color w:val="231F20"/>
        </w:rPr>
        <w:t>Without</w:t>
      </w:r>
      <w:proofErr w:type="gramEnd"/>
      <w:r w:rsidRPr="001416A1">
        <w:rPr>
          <w:rFonts w:ascii="Times New Roman" w:hAnsi="Times New Roman" w:cs="Times New Roman"/>
          <w:color w:val="231F20"/>
        </w:rPr>
        <w:t xml:space="preserve"> Pay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M-0000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NALC Materials Reference System (MRS) Citation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MOU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color w:val="231F20"/>
        </w:rPr>
        <w:t>Memorandum of Understanding</w:t>
      </w:r>
      <w:r w:rsidRPr="001416A1">
        <w:rPr>
          <w:rFonts w:ascii="HelveticaNeue-Italic" w:hAnsi="HelveticaNeue-Italic" w:cs="HelveticaNeue-Italic"/>
          <w:i/>
          <w:iCs/>
          <w:color w:val="FFFFFF"/>
        </w:rPr>
        <w:t>-USPS Jo -1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MSC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Management Sectional Center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MSP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Managed Service Point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MSPB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Merit Systems Protection Board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proofErr w:type="gramStart"/>
      <w:r w:rsidRPr="001416A1">
        <w:rPr>
          <w:rFonts w:ascii="Times New Roman" w:hAnsi="Times New Roman" w:cs="Times New Roman"/>
          <w:b/>
          <w:bCs/>
          <w:color w:val="231F20"/>
        </w:rPr>
        <w:lastRenderedPageBreak/>
        <w:t>N.T.E.</w:t>
      </w:r>
      <w:proofErr w:type="gramEnd"/>
      <w:r w:rsidRPr="001416A1">
        <w:rPr>
          <w:rFonts w:ascii="Times New Roman" w:hAnsi="Times New Roman" w:cs="Times New Roman"/>
          <w:b/>
          <w:bCs/>
          <w:color w:val="231F20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 xml:space="preserve">Not to </w:t>
      </w:r>
      <w:proofErr w:type="gramStart"/>
      <w:r w:rsidRPr="001416A1">
        <w:rPr>
          <w:rFonts w:ascii="Times New Roman" w:hAnsi="Times New Roman" w:cs="Times New Roman"/>
          <w:color w:val="231F20"/>
        </w:rPr>
        <w:t>Exceed</w:t>
      </w:r>
      <w:proofErr w:type="gramEnd"/>
      <w:r w:rsidRPr="001416A1">
        <w:rPr>
          <w:rFonts w:ascii="Times New Roman" w:hAnsi="Times New Roman" w:cs="Times New Roman"/>
          <w:color w:val="231F20"/>
        </w:rPr>
        <w:t xml:space="preserve"> (date)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NALC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National Association of Letter Carriers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NBA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National Business Agent–NALC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NLRB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National Labor Relations Board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NPMHU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National Postal Mail Handlers Union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NRLCA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National Rural Letter Carriers’ Association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O.P.M.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Office of Personnel Management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ODL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Overtime Desired List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OF-346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Former Postal Drivers’ License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OSHA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Occupational Safety and Health Act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OTDL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Overtime Desired List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OWCP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Office of Workers’ Compensation Programs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PCRS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Piece Count Recording System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PDC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Postal Data Center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PMG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Postmaster General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POST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Projected Office and Street Time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PRA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Postal Reorganization Act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PS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Postal Service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PTF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Part-time Flexible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PTR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Part-time Regular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RBCS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Remote Bar Code Sorter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RIF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 xml:space="preserve">Reduction </w:t>
      </w:r>
      <w:proofErr w:type="gramStart"/>
      <w:r w:rsidRPr="001416A1">
        <w:rPr>
          <w:rFonts w:ascii="Times New Roman" w:hAnsi="Times New Roman" w:cs="Times New Roman"/>
          <w:color w:val="231F20"/>
        </w:rPr>
        <w:t>In</w:t>
      </w:r>
      <w:proofErr w:type="gramEnd"/>
      <w:r w:rsidRPr="001416A1">
        <w:rPr>
          <w:rFonts w:ascii="Times New Roman" w:hAnsi="Times New Roman" w:cs="Times New Roman"/>
          <w:color w:val="231F20"/>
        </w:rPr>
        <w:t xml:space="preserve"> Force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RMD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Resource Management Database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SF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Standard Form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SF-46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Former Postal Drivers’ License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T-6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Letter Carrier Technician–Obsolete Term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TCOLA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Territorial Cost of Living Adjustment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TE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Transitional Employee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>U.S.C.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1416A1">
        <w:rPr>
          <w:rFonts w:ascii="Times New Roman" w:hAnsi="Times New Roman" w:cs="Times New Roman"/>
          <w:color w:val="231F20"/>
        </w:rPr>
        <w:t>United States Code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USPS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United States Postal Service</w:t>
      </w:r>
    </w:p>
    <w:p w:rsidR="001416A1" w:rsidRPr="001416A1" w:rsidRDefault="001416A1" w:rsidP="001416A1">
      <w:pPr>
        <w:autoSpaceDE w:val="0"/>
        <w:autoSpaceDN w:val="0"/>
        <w:adjustRightInd w:val="0"/>
        <w:rPr>
          <w:rFonts w:ascii="Times New Roman" w:hAnsi="Times New Roman" w:cs="Times New Roman"/>
          <w:color w:val="231F20"/>
        </w:rPr>
      </w:pPr>
      <w:r w:rsidRPr="001416A1">
        <w:rPr>
          <w:rFonts w:ascii="Times New Roman" w:hAnsi="Times New Roman" w:cs="Times New Roman"/>
          <w:b/>
          <w:bCs/>
          <w:color w:val="231F20"/>
        </w:rPr>
        <w:t xml:space="preserve">VFC </w:t>
      </w:r>
      <w:r>
        <w:rPr>
          <w:rFonts w:ascii="Times New Roman" w:hAnsi="Times New Roman" w:cs="Times New Roman"/>
          <w:b/>
          <w:bCs/>
          <w:color w:val="231F20"/>
        </w:rPr>
        <w:tab/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Vertical Flat Case</w:t>
      </w:r>
    </w:p>
    <w:p w:rsidR="00720488" w:rsidRPr="001416A1" w:rsidRDefault="001416A1" w:rsidP="001416A1">
      <w:r w:rsidRPr="001416A1">
        <w:rPr>
          <w:rFonts w:ascii="Times New Roman" w:hAnsi="Times New Roman" w:cs="Times New Roman"/>
          <w:b/>
          <w:bCs/>
          <w:color w:val="231F20"/>
        </w:rPr>
        <w:t xml:space="preserve">VOMA </w:t>
      </w:r>
      <w:r>
        <w:rPr>
          <w:rFonts w:ascii="Times New Roman" w:hAnsi="Times New Roman" w:cs="Times New Roman"/>
          <w:b/>
          <w:bCs/>
          <w:color w:val="231F20"/>
        </w:rPr>
        <w:tab/>
      </w:r>
      <w:r w:rsidRPr="001416A1">
        <w:rPr>
          <w:rFonts w:ascii="Times New Roman" w:hAnsi="Times New Roman" w:cs="Times New Roman"/>
          <w:color w:val="231F20"/>
        </w:rPr>
        <w:t>Vehicle Operations-Maintenance Assistant</w:t>
      </w:r>
    </w:p>
    <w:sectPr w:rsidR="00720488" w:rsidRPr="001416A1" w:rsidSect="006548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545" w:rsidRDefault="002F1545" w:rsidP="0083201B">
      <w:r>
        <w:separator/>
      </w:r>
    </w:p>
  </w:endnote>
  <w:endnote w:type="continuationSeparator" w:id="0">
    <w:p w:rsidR="002F1545" w:rsidRDefault="002F1545" w:rsidP="0083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1B" w:rsidRDefault="008320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1B" w:rsidRDefault="008320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1B" w:rsidRDefault="008320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545" w:rsidRDefault="002F1545" w:rsidP="0083201B">
      <w:r>
        <w:separator/>
      </w:r>
    </w:p>
  </w:footnote>
  <w:footnote w:type="continuationSeparator" w:id="0">
    <w:p w:rsidR="002F1545" w:rsidRDefault="002F1545" w:rsidP="008320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1B" w:rsidRDefault="00DE48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3424" o:spid="_x0000_s2059" type="#_x0000_t75" style="position:absolute;margin-left:0;margin-top:0;width:447.25pt;height:647.65pt;z-index:-251657216;mso-position-horizontal:center;mso-position-horizontal-relative:margin;mso-position-vertical:center;mso-position-vertical-relative:margin" o:allowincell="f">
          <v:imagedata r:id="rId1" o:title="Branch 791 Log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1B" w:rsidRDefault="00DE48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3425" o:spid="_x0000_s2060" type="#_x0000_t75" style="position:absolute;margin-left:0;margin-top:0;width:447.25pt;height:647.65pt;z-index:-251656192;mso-position-horizontal:center;mso-position-horizontal-relative:margin;mso-position-vertical:center;mso-position-vertical-relative:margin" o:allowincell="f">
          <v:imagedata r:id="rId1" o:title="Branch 791 Logo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1B" w:rsidRDefault="00DE48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3423" o:spid="_x0000_s2058" type="#_x0000_t75" style="position:absolute;margin-left:0;margin-top:0;width:447.25pt;height:647.65pt;z-index:-251658240;mso-position-horizontal:center;mso-position-horizontal-relative:margin;mso-position-vertical:center;mso-position-vertical-relative:margin" o:allowincell="f">
          <v:imagedata r:id="rId1" o:title="Branch 791 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6A1"/>
    <w:rsid w:val="001416A1"/>
    <w:rsid w:val="002F1545"/>
    <w:rsid w:val="00654804"/>
    <w:rsid w:val="00720488"/>
    <w:rsid w:val="0083201B"/>
    <w:rsid w:val="00AB5F75"/>
    <w:rsid w:val="00DE4823"/>
    <w:rsid w:val="00E2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="Courier New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0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01B"/>
  </w:style>
  <w:style w:type="paragraph" w:styleId="Footer">
    <w:name w:val="footer"/>
    <w:basedOn w:val="Normal"/>
    <w:link w:val="FooterChar"/>
    <w:uiPriority w:val="99"/>
    <w:unhideWhenUsed/>
    <w:rsid w:val="008320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0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="Courier New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0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01B"/>
  </w:style>
  <w:style w:type="paragraph" w:styleId="Footer">
    <w:name w:val="footer"/>
    <w:basedOn w:val="Normal"/>
    <w:link w:val="FooterChar"/>
    <w:uiPriority w:val="99"/>
    <w:unhideWhenUsed/>
    <w:rsid w:val="008320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Postal Service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Franklin, De Antha K - Lynnwood, WA</dc:creator>
  <cp:lastModifiedBy>DeAntha</cp:lastModifiedBy>
  <cp:revision>3</cp:revision>
  <dcterms:created xsi:type="dcterms:W3CDTF">2019-06-02T01:09:00Z</dcterms:created>
  <dcterms:modified xsi:type="dcterms:W3CDTF">2019-06-02T01:11:00Z</dcterms:modified>
</cp:coreProperties>
</file>